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POKUS</w:t>
      </w:r>
      <w:r w:rsidR="00B77709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S DVIJE LOPTE</w:t>
      </w:r>
      <w:bookmarkStart w:id="0" w:name="_GoBack"/>
      <w:bookmarkEnd w:id="0"/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: "Svemirski katapult" (Astroblaster)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1. Cilj pokusa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Cilj ovog pokusa je istražiti kako se energija i brzina prenose s većeg i težeg objekta na manji i lakši objekt prilikom njihova sudara.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2. Potreban pribor</w:t>
      </w:r>
    </w:p>
    <w:p w:rsidR="00224D75" w:rsidRPr="00224D75" w:rsidRDefault="00013390" w:rsidP="0001339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- </w:t>
      </w:r>
      <w:r w:rsidR="00224D75" w:rsidRPr="00224D75">
        <w:rPr>
          <w:rFonts w:eastAsia="Times New Roman" w:cstheme="minorHAnsi"/>
          <w:sz w:val="24"/>
          <w:szCs w:val="24"/>
          <w:lang w:eastAsia="en-GB"/>
        </w:rPr>
        <w:t>Jedna veća i teža lopta (npr. košarkaška ili nogometna lopta).</w:t>
      </w:r>
    </w:p>
    <w:p w:rsidR="00224D75" w:rsidRPr="00224D75" w:rsidRDefault="00013390" w:rsidP="0001339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- </w:t>
      </w:r>
      <w:r w:rsidR="00224D75" w:rsidRPr="00224D75">
        <w:rPr>
          <w:rFonts w:eastAsia="Times New Roman" w:cstheme="minorHAnsi"/>
          <w:sz w:val="24"/>
          <w:szCs w:val="24"/>
          <w:lang w:eastAsia="en-GB"/>
        </w:rPr>
        <w:t>Jedna manja i lakša loptica (npr. teniska loptica ili loptica za stolni tenis).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3. Postupak</w:t>
      </w:r>
    </w:p>
    <w:p w:rsidR="00224D75" w:rsidRPr="00224D75" w:rsidRDefault="00224D75" w:rsidP="00224D75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Prvo smo ispustili samo manju lopticu s visine ramena i promatrali koliko će se visoko odbiti od poda.</w:t>
      </w:r>
    </w:p>
    <w:p w:rsidR="00224D75" w:rsidRPr="00224D75" w:rsidRDefault="00224D75" w:rsidP="00224D75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Zatim smo stavili manju lopticu točno na vrh veće lopte i pažljivo ih držali zajedno u zraku.</w:t>
      </w:r>
    </w:p>
    <w:p w:rsidR="00224D75" w:rsidRPr="00224D75" w:rsidRDefault="00224D75" w:rsidP="00224D75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Ispustili smo obje lopte istovremeno s iste visine, pazeći da manja loptica ostane na vrhu veće tijekom pada.</w:t>
      </w:r>
    </w:p>
    <w:p w:rsidR="00224D75" w:rsidRPr="00224D75" w:rsidRDefault="00224D75" w:rsidP="00224D75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Promatrali smo ponašanje obiju lopti nakon udarca o pod.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4. Opažanje (Rezultati)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 xml:space="preserve">Kada je manja loptica puštena sama, odbila se tek do visine koljena. Međutim, kada su puštene zajedno, veća lopta je nakon udarca o pod gotovo ostala na tlu, dok je manja loptica </w:t>
      </w: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odletjela nevjerojatno visoko u zrak</w:t>
      </w:r>
      <w:r w:rsidRPr="00224D75">
        <w:rPr>
          <w:rFonts w:eastAsia="Times New Roman" w:cstheme="minorHAnsi"/>
          <w:sz w:val="24"/>
          <w:szCs w:val="24"/>
          <w:lang w:eastAsia="en-GB"/>
        </w:rPr>
        <w:t xml:space="preserve"> (čak do stropa), znatno više od početne visine s koje smo je ispustili.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5. Objašnjenje (Zaključak)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Ovaj se fenomen objašnjava dvama važnim pravilima fizike:</w:t>
      </w:r>
    </w:p>
    <w:p w:rsidR="00224D75" w:rsidRPr="00224D75" w:rsidRDefault="00013390" w:rsidP="0001339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 xml:space="preserve">- </w:t>
      </w:r>
      <w:r w:rsidR="00224D75" w:rsidRPr="00224D75">
        <w:rPr>
          <w:rFonts w:eastAsia="Times New Roman" w:cstheme="minorHAnsi"/>
          <w:b/>
          <w:bCs/>
          <w:sz w:val="24"/>
          <w:szCs w:val="24"/>
          <w:lang w:eastAsia="en-GB"/>
        </w:rPr>
        <w:t>Prijenos energije i količine gibanja:</w:t>
      </w:r>
      <w:r w:rsidR="00224D75" w:rsidRPr="00224D75">
        <w:rPr>
          <w:rFonts w:eastAsia="Times New Roman" w:cstheme="minorHAnsi"/>
          <w:sz w:val="24"/>
          <w:szCs w:val="24"/>
          <w:lang w:eastAsia="en-GB"/>
        </w:rPr>
        <w:t xml:space="preserve"> Tijekom zajedničkog pada, teža lopta (zbog svoje veće mase) skupi puno više energije nego manja loptica. Kada veća lopta udari u pod, ona se počne odbijati prema gore i u tom se djeliću sekunde izravno sudari s manjom lopticom koja još uvijek pada prema dolje.</w:t>
      </w:r>
    </w:p>
    <w:p w:rsidR="00224D75" w:rsidRPr="00224D75" w:rsidRDefault="00013390" w:rsidP="0001339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 xml:space="preserve">- </w:t>
      </w:r>
      <w:r w:rsidR="00224D75" w:rsidRPr="00224D75">
        <w:rPr>
          <w:rFonts w:eastAsia="Times New Roman" w:cstheme="minorHAnsi"/>
          <w:b/>
          <w:bCs/>
          <w:sz w:val="24"/>
          <w:szCs w:val="24"/>
          <w:lang w:eastAsia="en-GB"/>
        </w:rPr>
        <w:t>Efekt praćke:</w:t>
      </w:r>
      <w:r w:rsidR="00224D75" w:rsidRPr="00224D75">
        <w:rPr>
          <w:rFonts w:eastAsia="Times New Roman" w:cstheme="minorHAnsi"/>
          <w:sz w:val="24"/>
          <w:szCs w:val="24"/>
          <w:lang w:eastAsia="en-GB"/>
        </w:rPr>
        <w:t xml:space="preserve"> Budući da je velika lopta puno teža, ona tijekom tog sudara </w:t>
      </w:r>
      <w:r w:rsidR="00224D75">
        <w:rPr>
          <w:rFonts w:eastAsia="Times New Roman" w:cstheme="minorHAnsi"/>
          <w:b/>
          <w:bCs/>
          <w:sz w:val="24"/>
          <w:szCs w:val="24"/>
          <w:lang w:eastAsia="en-GB"/>
        </w:rPr>
        <w:t>predaje</w:t>
      </w:r>
      <w:r w:rsidR="00224D75" w:rsidRPr="00224D75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gotovo svu svoju snagu i energiju manjoj loptici</w:t>
      </w:r>
      <w:r w:rsidR="00224D75" w:rsidRPr="00224D75">
        <w:rPr>
          <w:rFonts w:eastAsia="Times New Roman" w:cstheme="minorHAnsi"/>
          <w:sz w:val="24"/>
          <w:szCs w:val="24"/>
          <w:lang w:eastAsia="en-GB"/>
        </w:rPr>
        <w:t>. Budući da je manja loptica lagana, ta primljena golema energija daje joj "super-brzinu" i ispaljuje je visoko u zrak poput rakete.</w:t>
      </w:r>
    </w:p>
    <w:p w:rsidR="00224D75" w:rsidRDefault="00224D75" w:rsidP="00224D75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U ovom se</w:t>
      </w:r>
      <w:r>
        <w:rPr>
          <w:rFonts w:eastAsia="Times New Roman" w:cstheme="minorHAnsi"/>
          <w:sz w:val="24"/>
          <w:szCs w:val="24"/>
          <w:lang w:eastAsia="en-GB"/>
        </w:rPr>
        <w:t xml:space="preserve"> pokusu</w:t>
      </w:r>
      <w:r w:rsidRPr="00224D75">
        <w:rPr>
          <w:rFonts w:eastAsia="Times New Roman" w:cstheme="minorHAnsi"/>
          <w:sz w:val="24"/>
          <w:szCs w:val="24"/>
          <w:lang w:eastAsia="en-GB"/>
        </w:rPr>
        <w:t xml:space="preserve"> pojavljuje nekoliko </w:t>
      </w: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ključnih koncepata iz mehanike</w:t>
      </w:r>
      <w:r>
        <w:rPr>
          <w:rFonts w:eastAsia="Times New Roman" w:cstheme="minorHAnsi"/>
          <w:sz w:val="24"/>
          <w:szCs w:val="24"/>
          <w:lang w:eastAsia="en-GB"/>
        </w:rPr>
        <w:t>: masa i težina tijela, slobodni pad i ubrzanje sile teže, količina gibanja i zakon o očuvanju količine gibanja, elastični sudar, pretvorbe i očuvanje energije.</w:t>
      </w:r>
    </w:p>
    <w:p w:rsidR="00224D75" w:rsidRPr="00224D75" w:rsidRDefault="00224D75" w:rsidP="00224D75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Pokus prikazuje stalan krug pretvorbe energije:</w:t>
      </w:r>
    </w:p>
    <w:p w:rsidR="00224D75" w:rsidRPr="00224D75" w:rsidRDefault="00224D75" w:rsidP="00224D75">
      <w:pPr>
        <w:numPr>
          <w:ilvl w:val="1"/>
          <w:numId w:val="9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 xml:space="preserve">Na vrhu, lopte imaju </w:t>
      </w: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potencijalnu energiju</w:t>
      </w:r>
      <w:r w:rsidRPr="00224D75">
        <w:rPr>
          <w:rFonts w:eastAsia="Times New Roman" w:cstheme="minorHAnsi"/>
          <w:sz w:val="24"/>
          <w:szCs w:val="24"/>
          <w:lang w:eastAsia="en-GB"/>
        </w:rPr>
        <w:t xml:space="preserve"> (energiju položaja).</w:t>
      </w:r>
    </w:p>
    <w:p w:rsidR="00224D75" w:rsidRPr="00224D75" w:rsidRDefault="00224D75" w:rsidP="00224D75">
      <w:pPr>
        <w:numPr>
          <w:ilvl w:val="1"/>
          <w:numId w:val="9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 xml:space="preserve">Tijekom pada, ona se pretvara u </w:t>
      </w:r>
      <w:r w:rsidRPr="00224D75">
        <w:rPr>
          <w:rFonts w:eastAsia="Times New Roman" w:cstheme="minorHAnsi"/>
          <w:b/>
          <w:bCs/>
          <w:sz w:val="24"/>
          <w:szCs w:val="24"/>
          <w:lang w:eastAsia="en-GB"/>
        </w:rPr>
        <w:t>kinetičku energiju</w:t>
      </w:r>
      <w:r w:rsidRPr="00224D75">
        <w:rPr>
          <w:rFonts w:eastAsia="Times New Roman" w:cstheme="minorHAnsi"/>
          <w:sz w:val="24"/>
          <w:szCs w:val="24"/>
          <w:lang w:eastAsia="en-GB"/>
        </w:rPr>
        <w:t xml:space="preserve"> (energiju gibanja).</w:t>
      </w:r>
    </w:p>
    <w:p w:rsidR="00224D75" w:rsidRPr="00224D75" w:rsidRDefault="00224D75" w:rsidP="00224D75">
      <w:pPr>
        <w:numPr>
          <w:ilvl w:val="1"/>
          <w:numId w:val="9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en-GB"/>
        </w:rPr>
      </w:pPr>
      <w:r w:rsidRPr="00224D75">
        <w:rPr>
          <w:rFonts w:eastAsia="Times New Roman" w:cstheme="minorHAnsi"/>
          <w:sz w:val="24"/>
          <w:szCs w:val="24"/>
          <w:lang w:eastAsia="en-GB"/>
        </w:rPr>
        <w:t>Nakon sudara i prijenosa energije, mala loptica dobiva golemu kinetičku energiju koja se pri letu uvis ponovno pretvara u</w:t>
      </w:r>
      <w:r>
        <w:rPr>
          <w:rFonts w:eastAsia="Times New Roman" w:cstheme="minorHAnsi"/>
          <w:sz w:val="24"/>
          <w:szCs w:val="24"/>
          <w:lang w:eastAsia="en-GB"/>
        </w:rPr>
        <w:t xml:space="preserve"> gravitacijsku</w:t>
      </w:r>
      <w:r w:rsidRPr="00224D75">
        <w:rPr>
          <w:rFonts w:eastAsia="Times New Roman" w:cstheme="minorHAnsi"/>
          <w:sz w:val="24"/>
          <w:szCs w:val="24"/>
          <w:lang w:eastAsia="en-GB"/>
        </w:rPr>
        <w:t xml:space="preserve"> potencijalnu energiju</w:t>
      </w:r>
      <w:r>
        <w:rPr>
          <w:rFonts w:eastAsia="Times New Roman" w:cstheme="minorHAnsi"/>
          <w:sz w:val="24"/>
          <w:szCs w:val="24"/>
          <w:lang w:eastAsia="en-GB"/>
        </w:rPr>
        <w:t>.</w:t>
      </w:r>
    </w:p>
    <w:p w:rsidR="00224D75" w:rsidRPr="00224D75" w:rsidRDefault="00224D75" w:rsidP="00224D75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224D75" w:rsidRPr="00224D75" w:rsidRDefault="00224D75" w:rsidP="00224D75">
      <w:pPr>
        <w:spacing w:before="480" w:after="48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647D27" w:rsidRPr="00224D75" w:rsidRDefault="00647D27">
      <w:pPr>
        <w:rPr>
          <w:rFonts w:cstheme="minorHAnsi"/>
          <w:sz w:val="24"/>
          <w:szCs w:val="24"/>
        </w:rPr>
      </w:pPr>
    </w:p>
    <w:sectPr w:rsidR="00647D27" w:rsidRPr="00224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1CF"/>
    <w:multiLevelType w:val="multilevel"/>
    <w:tmpl w:val="C570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FF486C"/>
    <w:multiLevelType w:val="multilevel"/>
    <w:tmpl w:val="5452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011D96"/>
    <w:multiLevelType w:val="multilevel"/>
    <w:tmpl w:val="7D6A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8430D"/>
    <w:multiLevelType w:val="multilevel"/>
    <w:tmpl w:val="37EE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37227"/>
    <w:multiLevelType w:val="multilevel"/>
    <w:tmpl w:val="164E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E3F0C"/>
    <w:multiLevelType w:val="multilevel"/>
    <w:tmpl w:val="F494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279BF"/>
    <w:multiLevelType w:val="multilevel"/>
    <w:tmpl w:val="BEE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70BD4"/>
    <w:multiLevelType w:val="multilevel"/>
    <w:tmpl w:val="F9D6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C1212"/>
    <w:multiLevelType w:val="multilevel"/>
    <w:tmpl w:val="C84C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75"/>
    <w:rsid w:val="00013390"/>
    <w:rsid w:val="00224D75"/>
    <w:rsid w:val="00647D27"/>
    <w:rsid w:val="009E67F0"/>
    <w:rsid w:val="00B7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5A3"/>
  <w15:chartTrackingRefBased/>
  <w15:docId w15:val="{6685C7BE-4B71-4834-9453-02DB1060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qyif">
    <w:name w:val="inqyif"/>
    <w:basedOn w:val="DefaultParagraphFont"/>
    <w:rsid w:val="00224D75"/>
  </w:style>
  <w:style w:type="character" w:styleId="Strong">
    <w:name w:val="Strong"/>
    <w:basedOn w:val="DefaultParagraphFont"/>
    <w:uiPriority w:val="22"/>
    <w:qFormat/>
    <w:rsid w:val="00224D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94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4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8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2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7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8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3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8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7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7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3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4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8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 Krstulović</dc:creator>
  <cp:keywords/>
  <dc:description/>
  <cp:lastModifiedBy>Lovorka Krstulović</cp:lastModifiedBy>
  <cp:revision>3</cp:revision>
  <dcterms:created xsi:type="dcterms:W3CDTF">2026-08-25T16:37:00Z</dcterms:created>
  <dcterms:modified xsi:type="dcterms:W3CDTF">2026-08-28T09:48:00Z</dcterms:modified>
</cp:coreProperties>
</file>