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line="259" w:lineRule="auto"/>
        <w:rPr>
          <w:rFonts w:ascii="Times New Roman" w:hAnsi="Times New Roman" w:cs="Times New Roman"/>
        </w:rPr>
      </w:pPr>
      <w:bookmarkStart w:id="2" w:name="_Hlk130282134"/>
      <w:r>
        <w:rPr>
          <w:rFonts w:ascii="Times New Roman" w:hAnsi="Times New Roman" w:cs="Times New Roman"/>
          <w:b/>
        </w:rPr>
        <w:t xml:space="preserve">                                                                 </w:t>
      </w:r>
      <w:r>
        <w:rPr>
          <w:rFonts w:ascii="Times New Roman" w:hAnsi="Times New Roman" w:cs="Times New Roman"/>
          <w:b/>
        </w:rPr>
        <w:t xml:space="preserve">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</w:t>
      </w: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>
        <w:trPr/>
        <w:tc>
          <w:tcPr>
            <w:tcW w:type="dxa" w:w="6379"/>
            <w:tcBorders/>
          </w:tcPr>
          <w:p>
            <w:pPr>
              <w:spacing w:after="160" w:line="259" w:lineRule="auto"/>
              <w:rPr>
                <w:rFonts w:ascii="Times New Roman" w:hAnsi="Times New Roman" w:cs="Times New Roman"/>
              </w:rPr>
            </w:pPr>
            <w:bookmarkStart w:id="3" w:name="_Hlk128748807"/>
            <w:r>
              <w:rPr>
                <w:rFonts w:ascii="Times New Roman" w:hAnsi="Times New Roman" w:cs="Times New Roman"/>
              </w:rPr>
              <w:t xml:space="preserve">OSNOVNA ŠKOLA MERTOJAK SPLIT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                        Doverska 44, 21000 Split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KLASA: </w:t>
            </w:r>
            <w:r>
              <w:rPr>
                <w:rFonts w:ascii="Times New Roman" w:hAnsi="Times New Roman" w:cs="Times New Roman"/>
                <w:noProof/>
                <w:lang w:val="en-US"/>
              </w:rPr>
              <w:t xml:space="preserve">112-02/26-01/1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                  URBROJ: </w:t>
            </w:r>
            <w:r>
              <w:rPr>
                <w:rFonts w:ascii="Times New Roman" w:hAnsi="Times New Roman" w:cs="Times New Roman"/>
                <w:noProof/>
              </w:rPr>
              <w:t xml:space="preserve">2181-1-285-01-26-15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Split, </w:t>
            </w:r>
            <w:r>
              <w:rPr>
                <w:rFonts w:ascii="Times New Roman" w:hAnsi="Times New Roman" w:cs="Times New Roman"/>
              </w:rPr>
              <w:t xml:space="preserve">4</w:t>
            </w:r>
            <w:bookmarkStart w:id="4" w:name="_GoBack"/>
            <w:bookmarkEnd w:id="4"/>
            <w:r>
              <w:rPr>
                <w:rFonts w:ascii="Times New Roman" w:hAnsi="Times New Roman" w:cs="Times New Roman"/>
              </w:rPr>
              <w:t xml:space="preserve">.</w:t>
            </w:r>
            <w:r>
              <w:rPr>
                <w:rFonts w:ascii="Times New Roman" w:hAnsi="Times New Roman" w:cs="Times New Roman"/>
              </w:rPr>
              <w:t xml:space="preserve">2</w:t>
            </w:r>
            <w:r>
              <w:rPr>
                <w:rFonts w:ascii="Times New Roman" w:hAnsi="Times New Roman" w:cs="Times New Roman"/>
              </w:rPr>
              <w:t xml:space="preserve">.202</w:t>
            </w:r>
            <w:r>
              <w:rPr>
                <w:rFonts w:ascii="Times New Roman" w:hAnsi="Times New Roman" w:cs="Times New Roman"/>
              </w:rPr>
              <w:t xml:space="preserve">6</w:t>
            </w:r>
            <w:r>
              <w:rPr>
                <w:rFonts w:ascii="Times New Roman" w:hAnsi="Times New Roman" w:cs="Times New Roman"/>
              </w:rPr>
              <w:t xml:space="preserve">.</w:t>
            </w:r>
          </w:p>
        </w:tc>
        <w:tc>
          <w:tcPr>
            <w:tcW w:type="dxa" w:w="2693"/>
            <w:tcBorders/>
          </w:tcPr>
          <w:p>
            <w:pPr>
              <w:spacing w:after="160" w:line="259" w:lineRule="auto"/>
              <w:jc w:val="right"/>
              <w:rPr>
                <w:rFonts w:ascii="Times New Roman" w:hAnsi="Times New Roman" w:cs="Times New Roman"/>
              </w:rPr>
            </w:pPr>
            <w:r>
              <w:rPr/>
              <w:drawing>
                <wp:inline>
                  <wp:extent cx="933580" cy="933580"/>
                  <wp:docPr id="1" name="Picture 1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3"/>
    </w:tbl>
    <w:p>
      <w:pPr>
        <w:spacing/>
        <w:rPr>
          <w:rFonts w:ascii="Times New Roman" w:hAnsi="Times New Roman" w:cs="Times New Roman"/>
          <w:sz w:val="24"/>
          <w:szCs w:val="24"/>
        </w:rPr>
      </w:pPr>
    </w:p>
    <w:p>
      <w:pPr>
        <w:spacing/>
        <w:rPr>
          <w:rFonts w:ascii="Times New Roman" w:hAnsi="Times New Roman" w:cs="Times New Roman"/>
          <w:sz w:val="24"/>
          <w:szCs w:val="24"/>
        </w:rPr>
      </w:pPr>
    </w:p>
    <w:p>
      <w:pPr>
        <w: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PREDMET: </w:t>
      </w:r>
      <w:r>
        <w:rPr>
          <w:rFonts w:ascii="Times New Roman" w:hAnsi="Times New Roman" w:cs="Times New Roman"/>
          <w:sz w:val="24"/>
          <w:szCs w:val="24"/>
        </w:rPr>
        <w:t xml:space="preserve">Obavijest </w:t>
      </w:r>
      <w:r>
        <w:rPr>
          <w:rFonts w:ascii="Times New Roman" w:hAnsi="Times New Roman" w:cs="Times New Roman"/>
          <w:sz w:val="24"/>
          <w:szCs w:val="24"/>
        </w:rPr>
        <w:t xml:space="preserve">p</w:t>
      </w:r>
      <w:r>
        <w:rPr>
          <w:rFonts w:ascii="Times New Roman" w:hAnsi="Times New Roman" w:cs="Times New Roman"/>
          <w:sz w:val="24"/>
          <w:szCs w:val="24"/>
        </w:rPr>
        <w:t xml:space="preserve">o natječaju za radno mjesto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učitelj/ica biologije i </w:t>
      </w:r>
      <w:r>
        <w:rPr>
          <w:rFonts w:ascii="Times New Roman" w:hAnsi="Times New Roman" w:cs="Times New Roman"/>
          <w:sz w:val="24"/>
          <w:szCs w:val="24"/>
        </w:rPr>
        <w:t xml:space="preserve">prirode</w:t>
      </w:r>
      <w:r>
        <w:rPr>
          <w:rFonts w:ascii="Times New Roman" w:hAnsi="Times New Roman" w:cs="Times New Roman"/>
          <w:sz w:val="24"/>
          <w:szCs w:val="24"/>
        </w:rPr>
        <w:t xml:space="preserve"> (M/Ž)-1 izvršitelj/ica, s punim radnim vremenom 40/40 sati tjedno, na </w:t>
      </w:r>
      <w:r>
        <w:rPr>
          <w:rFonts w:ascii="Times New Roman" w:hAnsi="Times New Roman" w:cs="Times New Roman"/>
          <w:sz w:val="24"/>
          <w:szCs w:val="24"/>
        </w:rPr>
        <w:t xml:space="preserve">ne</w:t>
      </w:r>
      <w:r>
        <w:rPr>
          <w:rFonts w:ascii="Times New Roman" w:hAnsi="Times New Roman" w:cs="Times New Roman"/>
          <w:sz w:val="24"/>
          <w:szCs w:val="24"/>
        </w:rPr>
        <w:t xml:space="preserve">određeno vrijeme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>
      <w:pPr>
        <w:spacing/>
        <w:rPr>
          <w:rFonts w:ascii="Times New Roman" w:hAnsi="Times New Roman" w:cs="Times New Roman"/>
          <w:b/>
          <w:sz w:val="24"/>
          <w:szCs w:val="24"/>
        </w:rPr>
      </w:pPr>
    </w:p>
    <w:p>
      <w:pPr>
        <w: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Izvješćujemo Vas da je prema natječaju za radno mjesto:</w:t>
      </w:r>
    </w:p>
    <w:p>
      <w:pPr>
        <w:pStyle w:val="ListParagraph"/>
        <w:numPr>
          <w:ilvl w:val="0"/>
          <w:numId w:val="2"/>
        </w:numPr>
        <w:spacing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Arial" w:hAnsi="Arial" w:cs="Arial"/>
          <w:i/>
        </w:rPr>
        <w:t xml:space="preserve">Učitelj/ica biologije i </w:t>
      </w:r>
      <w:r>
        <w:rPr>
          <w:rFonts w:ascii="Arial" w:hAnsi="Arial" w:cs="Arial"/>
          <w:i/>
        </w:rPr>
        <w:t xml:space="preserve">prirode</w:t>
      </w:r>
      <w:r>
        <w:rPr>
          <w:rFonts w:ascii="Arial" w:hAnsi="Arial" w:cs="Arial"/>
          <w:i/>
        </w:rPr>
        <w:t xml:space="preserve"> (M/Ž)-1 izvršitelj/ica, s punim radnim vremenom 40/40 sati tjedno, na </w:t>
      </w:r>
      <w:r>
        <w:rPr>
          <w:rFonts w:ascii="Arial" w:hAnsi="Arial" w:cs="Arial"/>
          <w:i/>
        </w:rPr>
        <w:t xml:space="preserve">ne</w:t>
      </w:r>
      <w:r>
        <w:rPr>
          <w:rFonts w:ascii="Arial" w:hAnsi="Arial" w:cs="Arial"/>
          <w:i/>
        </w:rPr>
        <w:t xml:space="preserve">određeno vrijeme </w:t>
      </w:r>
    </w:p>
    <w:p>
      <w:pPr>
        <w: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>
      <w:pPr>
        <w: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objavljenom dana </w:t>
      </w:r>
      <w:r>
        <w:rPr>
          <w:rFonts w:ascii="Times New Roman" w:hAnsi="Times New Roman" w:cs="Times New Roman"/>
          <w:sz w:val="24"/>
          <w:szCs w:val="24"/>
        </w:rPr>
        <w:t xml:space="preserve">26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11.</w:t>
      </w:r>
      <w:r>
        <w:rPr>
          <w:rFonts w:ascii="Times New Roman" w:hAnsi="Times New Roman" w:cs="Times New Roman"/>
          <w:sz w:val="24"/>
          <w:szCs w:val="24"/>
        </w:rPr>
        <w:t xml:space="preserve">2025.</w:t>
      </w:r>
      <w:r>
        <w:rPr>
          <w:rFonts w:ascii="Times New Roman" w:hAnsi="Times New Roman" w:cs="Times New Roman"/>
          <w:sz w:val="24"/>
          <w:szCs w:val="24"/>
        </w:rPr>
        <w:t xml:space="preserve"> godine na mrežnim stranicama i oglasnim pločama Hrvatskog zavoda za zapošljavanje te mrežnim stranicama i oglasnoj ploči OŠ Mertojak Split, uz prethodnu suglasnost Školskog odbora, dana </w:t>
      </w:r>
      <w:r>
        <w:rPr>
          <w:rFonts w:ascii="Times New Roman" w:hAnsi="Times New Roman" w:cs="Times New Roman"/>
          <w:sz w:val="24"/>
          <w:szCs w:val="24"/>
        </w:rPr>
        <w:t xml:space="preserve">27.</w:t>
      </w:r>
      <w:r>
        <w:rPr>
          <w:rFonts w:ascii="Times New Roman" w:hAnsi="Times New Roman" w:cs="Times New Roman"/>
          <w:sz w:val="24"/>
          <w:szCs w:val="24"/>
        </w:rPr>
        <w:t xml:space="preserve">1.202</w:t>
      </w:r>
      <w:r>
        <w:rPr>
          <w:rFonts w:ascii="Times New Roman" w:hAnsi="Times New Roman" w:cs="Times New Roman"/>
          <w:sz w:val="24"/>
          <w:szCs w:val="24"/>
        </w:rPr>
        <w:t xml:space="preserve">6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 godine sklopljen ugovor o radu s:</w:t>
      </w:r>
    </w:p>
    <w:p>
      <w:pPr>
        <w: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Kristina Pera</w:t>
      </w:r>
      <w:r>
        <w:rPr>
          <w:rFonts w:ascii="Times New Roman" w:hAnsi="Times New Roman" w:cs="Times New Roman"/>
          <w:sz w:val="24"/>
          <w:szCs w:val="24"/>
        </w:rPr>
        <w:t xml:space="preserve">, magistra edukacije biologije i kemije</w:t>
      </w:r>
    </w:p>
    <w:p>
      <w:pPr>
        <w: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Objavom rezultata natječaja na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mrežnoj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stranici Škole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/>
        <w:fldChar w:fldCharType="begin"/>
      </w:r>
      <w:r>
        <w:rPr/>
        <w:instrText xml:space="preserve">HYPERLINK "https://os-mertojak-st.skole.hr/oglasi-za-posao/" </w:instrText>
      </w:r>
      <w:r>
        <w:rPr/>
        <w:fldChar w:fldCharType="separate"/>
      </w:r>
      <w:r>
        <w:rPr>
          <w:rStyle w:val="Hyperlink"/>
          <w:rFonts w:ascii="Times New Roman" w:hAnsi="Times New Roman" w:cs="Times New Roman"/>
          <w:sz w:val="24"/>
          <w:szCs w:val="24"/>
          <w:shd w:val="clear" w:color="auto" w:fill="FFFFFF"/>
        </w:rPr>
        <w:t xml:space="preserve">https://os-mertojak-st.skole.hr/oglasi-za-posao/</w:t>
      </w:r>
      <w:r>
        <w:rPr/>
        <w:fldChar w:fldCharType="end"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i oglasnoj ploči Škole dana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smatra se da su svi kandidati na isti način i u istom roku obaviješteni o rezultatima natječaja.</w:t>
      </w:r>
    </w:p>
    <w:p>
      <w:pPr>
        <w:spacing/>
        <w:rPr>
          <w:rFonts w:ascii="Times New Roman" w:hAnsi="Times New Roman" w:cs="Times New Roman"/>
          <w:sz w:val="24"/>
          <w:szCs w:val="24"/>
        </w:rPr>
      </w:pPr>
    </w:p>
    <w:p>
      <w:pPr>
        <w:spacing/>
        <w:rPr>
          <w:rFonts w:ascii="Times New Roman" w:hAnsi="Times New Roman" w:cs="Times New Roman"/>
          <w:sz w:val="24"/>
          <w:szCs w:val="24"/>
        </w:rPr>
      </w:pPr>
    </w:p>
    <w:p>
      <w:pPr>
        <w: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Ravnateljica                                                                                                                                                </w:t>
      </w:r>
    </w:p>
    <w:p>
      <w:pPr>
        <w: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Ines Budić</w:t>
      </w:r>
    </w:p>
    <w:bookmarkEnd w:id="2"/>
    <w:p>
      <w:pPr>
        <w:spacing/>
        <w:jc w:val="right"/>
        <w:rPr>
          <w:rFonts w:ascii="Times New Roman" w:hAnsi="Times New Roman" w:cs="Times New Roman"/>
          <w:sz w:val="24"/>
          <w:szCs w:val="24"/>
        </w:rPr>
      </w:pPr>
    </w:p>
    <w:p>
      <w:pPr>
        <w:spacing/>
        <w:rPr/>
      </w:pPr>
    </w:p>
    <w:sectPr>
      <w:type w:val="nextPage"/>
      <w:pgSz w:w="11906" w:h="16838"/>
      <w:pgMar w:top="1417" w:right="1417" w:bottom="1417" w:left="1417" w:header="708" w:footer="708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238"/>
    <w:family w:val="roman"/>
    <w:pitch w:val="variable"/>
    <w:sig w:usb0="E0002EFF" w:usb1="C000785B" w:usb2="00000009" w:usb3="00000000" w:csb0="000001FF" w:csb1="00000000"/>
  </w:font>
  <w:font w:name="Calibri">
    <w:charset w:val="238"/>
    <w:family w:val="swiss"/>
    <w:pitch w:val="variable"/>
    <w:sig w:usb0="E4002EFF" w:usb1="C000247B" w:usb2="00000009" w:usb3="00000000" w:csb0="000001FF" w:csb1="00000000"/>
  </w:font>
  <w:font w:name="Arial">
    <w:charset w:val="238"/>
    <w:family w:val="swiss"/>
    <w:pitch w:val="variable"/>
    <w:sig w:usb0="E0002EFF" w:usb1="C000785B" w:usb2="00000009" w:usb3="00000000" w:csb0="000001FF" w:csb1="00000000"/>
  </w:font>
  <w:font w:name="Calibri Light">
    <w:charset w:val="238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D02E52"/>
    <w:lvl w:ilvl="0">
      <w:start w:val="1"/>
      <w:numFmt w:val="decimal"/>
      <w:suff w:val="tab"/>
      <w:lvlText w:val="%1."/>
      <w:pPr>
        <w:spacing/>
        <w:ind w:left="720" w:hanging="360"/>
      </w:pPr>
      <w:rPr>
        <w:b w:val="0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1">
    <w:nsid w:val="1FF708EA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2">
    <w:nsid w:val="5E6F1664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clean"/>
  <w:defaultTabStop w:val="708"/>
  <w:hyphenationZone w:val="425"/>
  <w:characterSpacingControl xmlns:w="http://schemas.openxmlformats.org/wordprocessingml/2006/main"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hr-HR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xmlns:w="http://schemas.openxmlformats.org/wordprocessingml/2006/main"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spacing w:line="252" w:lineRule="auto"/>
    </w:pPr>
    <w:rPr/>
  </w:style>
  <w:style w:type="character" w:styleId="DefaultParagraphFont" w:default="1">
    <w:name w:val="Default Paragraph Font"/>
    <w:uiPriority w:val="1"/>
    <w:semiHidden/>
    <w:unhideWhenUsed/>
    <w:rPr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spacing/>
      <w:ind w:left="720"/>
      <w:contextualSpacing/>
    </w:pPr>
    <w:rPr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UnresolvedMention" w:customStyle="1">
    <w:name w:val="Unresolved Mention"/>
    <w:basedOn w:val="DefaultParagraphFont"/>
    <w:uiPriority w:val="99"/>
    <w:semiHidden/>
    <w:unhideWhenUsed/>
    <w:rPr>
      <w:color w:val="605E5C"/>
      <w:shd w:val="clear" w:color="auto" w:fill="E1DFDD"/>
    </w:rPr>
  </w:style>
</w:styles>
</file>

<file path=word/_rels/document.xml.rels>&#65279;<?xml version="1.0" encoding="utf-8" standalone="yes"?><Relationships xmlns="http://schemas.openxmlformats.org/package/2006/relationships"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fontTable" Target="fontTable.xml" /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</TotalTime>
  <Pages>1</Pages>
  <Words>360</Words>
  <Characters>2058</Characters>
  <Application>Microsoft Office Word</Application>
  <DocSecurity>0</DocSecurity>
  <Lines>17</Lines>
  <Paragraphs>4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4</cp:revision>
  <dcterms:created xsi:type="dcterms:W3CDTF">2026-01-28T10:38:00Z</dcterms:created>
  <dcterms:modified xsi:type="dcterms:W3CDTF">2026-02-03T10:43:00Z</dcterms:modified>
</cp:coreProperties>
</file>