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Doverska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 21000 Split </w:t>
            </w:r>
          </w:p>
          <w:p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112-01/25-01/3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2181-1-285-01-25-5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učitelj/ica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biologije i kemije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izvršitelj/ica, s punim radnim vremenom 40/40, na određeno vrijeme,</w:t>
      </w:r>
      <w:r>
        <w:rPr>
          <w:rFonts w:ascii="Times New Roman" w:hAnsi="Times New Roman" w:cs="Times New Roman"/>
          <w:color w:val="157FFF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 ploči OŠ Mertojak-Split,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8.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10.2025. godine.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ispunjavaju uvjete iz natječaja i koji su pravodobno dostavili svu traženu (potpunu) dokumentaciju  uz prijavu na natječaj.</w:t>
      </w:r>
    </w:p>
    <w:p>
      <w:pPr>
        <w: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Usmeno testiranje za radno mjesto učitelj/ica </w:t>
      </w:r>
      <w:r>
        <w:rPr>
          <w:rFonts w:ascii="Times New Roman" w:hAnsi="Times New Roman" w:cs="Times New Roman"/>
          <w:sz w:val="24"/>
          <w:szCs w:val="24"/>
        </w:rPr>
        <w:t xml:space="preserve">biologije i kemije</w:t>
      </w:r>
      <w:r>
        <w:rPr>
          <w:rFonts w:ascii="Times New Roman" w:hAnsi="Times New Roman" w:cs="Times New Roman"/>
          <w:sz w:val="24"/>
          <w:szCs w:val="24"/>
        </w:rPr>
        <w:t xml:space="preserve">  provest će se iz područja poznavanja i primjene propisa koji se odnose na djelatnost osnovnog obrazovanja i to iz sljedećih pravnih  izvora:</w:t>
      </w:r>
    </w:p>
    <w:p>
      <w:pPr>
        <w:pStyle w:val="ListParagraph"/>
        <w:numPr>
          <w:ilvl w:val="0"/>
          <w:numId w:val="2"/>
        </w:num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odgoju i obrazovanju u osnovnoj i srednjoj školi </w:t>
      </w:r>
      <w:bookmarkStart w:id="4" w:name="_Hlk126312558"/>
      <w:r>
        <w:rPr>
          <w:rFonts w:ascii="Times New Roman" w:hAnsi="Times New Roman" w:cs="Times New Roman"/>
          <w:b/>
          <w:sz w:val="24"/>
          <w:szCs w:val="24"/>
        </w:rPr>
        <w:t xml:space="preserve">(Narodne novine, br. 87/08, 86/09, 92/10, 105/10-ispr., 90/11, 5/12, 16/12, 86/12, 126/12, 94/13, 136/14 –RUSRH, 152/14, 7/17, 68/18, 98/19,64/20,151/22</w:t>
      </w:r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o donošenju kurikuluma za nastavni predmet  Biologija za osnovne škole  i gimnazije u Republici Hrvatskoj (Narodne novine br. 7/19.)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o donošenju kurikuluma za nastavni predmet  Kemija za osnovne škole  i gimnazije u Republici Hrvatskoj (Narodne novine br. 10/19.)</w:t>
      </w:r>
    </w:p>
    <w:p>
      <w:pPr>
        <w:shd w:val="clear" w:color="auto" w:fill="FFFFFF"/>
        <w:spacing w:before="100" w:beforeAutospacing="1" w:after="100" w:afterAutospacing="1"/>
        <w:ind w:left="720"/>
        <w:rPr>
          <w:b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89</TotalTime>
  <Pages>1</Pages>
  <Words>545</Words>
  <Characters>3109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2025-10-08T07:07:00Z</dcterms:created>
  <dcterms:modified xsi:type="dcterms:W3CDTF">2025-10-08T10:13:00Z</dcterms:modified>
</cp:coreProperties>
</file>