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0D" w:rsidRDefault="00A92EC9">
      <w:pPr>
        <w:jc w:val="both"/>
        <w:rPr>
          <w:rFonts w:hint="eastAsia"/>
        </w:rPr>
      </w:pPr>
      <w:bookmarkStart w:id="0" w:name="_GoBack"/>
      <w:bookmarkEnd w:id="0"/>
      <w:r>
        <w:t xml:space="preserve">Na temelju članka 48. Zakona o knjižnicama i knjižničnoj djelatnosti (Narodne novine, broj 17/19.) i </w:t>
      </w:r>
      <w:r w:rsidRPr="00984F6C">
        <w:t xml:space="preserve">članka </w:t>
      </w:r>
      <w:r w:rsidR="00F769EB">
        <w:t>23</w:t>
      </w:r>
      <w:r w:rsidRPr="00984F6C">
        <w:t>. Statuta Osnovne škole Me</w:t>
      </w:r>
      <w:r w:rsidR="00884948">
        <w:t>rtojak,</w:t>
      </w:r>
      <w:r w:rsidRPr="00984F6C">
        <w:t xml:space="preserve"> Split te članka 25. Standarda za školske knjižnice (Narodne novine, broj 34/00.) </w:t>
      </w:r>
      <w:r w:rsidR="0090378E" w:rsidRPr="00984F6C">
        <w:t xml:space="preserve">, </w:t>
      </w:r>
      <w:r w:rsidRPr="00984F6C">
        <w:t>Školski odbor Osnovne škole Me</w:t>
      </w:r>
      <w:r w:rsidR="00A15636">
        <w:t>rtojak</w:t>
      </w:r>
      <w:r w:rsidRPr="00984F6C">
        <w:t xml:space="preserve">, Split,  na sjednici održanoj dana </w:t>
      </w:r>
      <w:r w:rsidR="00A15636">
        <w:t>4.</w:t>
      </w:r>
      <w:r w:rsidR="00BC1FE2">
        <w:t xml:space="preserve"> </w:t>
      </w:r>
      <w:r w:rsidR="00A15636">
        <w:t>lipnja</w:t>
      </w:r>
      <w:r w:rsidRPr="00984F6C">
        <w:t xml:space="preserve"> 2019. godine </w:t>
      </w:r>
      <w:r>
        <w:t xml:space="preserve">donosi 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  <w:b/>
          <w:bCs/>
        </w:rPr>
      </w:pPr>
      <w:r>
        <w:rPr>
          <w:b/>
          <w:bCs/>
        </w:rPr>
        <w:t>PRAVILNIK O RADU ŠKOLSKE KNJIŽNICE</w:t>
      </w:r>
    </w:p>
    <w:p w:rsidR="006B200D" w:rsidRDefault="00A92EC9">
      <w:pPr>
        <w:rPr>
          <w:rFonts w:hint="eastAsia"/>
        </w:rPr>
      </w:pPr>
      <w:r>
        <w:t>I. OPĆE ODREDBE</w:t>
      </w:r>
    </w:p>
    <w:p w:rsidR="006B200D" w:rsidRDefault="00A92EC9">
      <w:pPr>
        <w:jc w:val="center"/>
        <w:rPr>
          <w:rFonts w:hint="eastAsia"/>
        </w:rPr>
      </w:pPr>
      <w:r>
        <w:t xml:space="preserve">Članak 1. </w:t>
      </w:r>
    </w:p>
    <w:p w:rsidR="006B200D" w:rsidRDefault="00A92EC9">
      <w:pPr>
        <w:jc w:val="both"/>
        <w:rPr>
          <w:rFonts w:hint="eastAsia"/>
        </w:rPr>
      </w:pPr>
      <w:r>
        <w:t>Pravilnikom o radu školske knjižnice (u daljnjem tekstu: Pravilnik) uređuje se djelatnost i rad školske knjižnice, korištenje knjižničnog fonda i zaštita knjižnične građe, radno vrijeme školske knjižnice i ostalo u vezi s radom školske knjižnice u Osnovnoj školi Me</w:t>
      </w:r>
      <w:r w:rsidR="00A15636">
        <w:t>rtojak</w:t>
      </w:r>
      <w:r>
        <w:t>, Split  (u daljnjem tekstu Škola).</w:t>
      </w:r>
    </w:p>
    <w:p w:rsidR="006B200D" w:rsidRDefault="00A92EC9">
      <w:pPr>
        <w:jc w:val="center"/>
        <w:rPr>
          <w:rFonts w:hint="eastAsia"/>
        </w:rPr>
      </w:pPr>
      <w:r>
        <w:t xml:space="preserve">Članak 2. </w:t>
      </w:r>
    </w:p>
    <w:p w:rsidR="006B200D" w:rsidRDefault="00A92EC9">
      <w:pPr>
        <w:jc w:val="both"/>
        <w:rPr>
          <w:rFonts w:hint="eastAsia"/>
        </w:rPr>
      </w:pPr>
      <w:r>
        <w:t>Izrazi koji se u ovom Pravilniku koriste za osobe u muškom rodu su neutralni i odnose se na muške i na ženske osobe.</w:t>
      </w:r>
    </w:p>
    <w:p w:rsidR="006B200D" w:rsidRDefault="00A92EC9">
      <w:pPr>
        <w:jc w:val="center"/>
        <w:rPr>
          <w:rFonts w:hint="eastAsia"/>
        </w:rPr>
      </w:pPr>
      <w:r>
        <w:t xml:space="preserve">Članak 3. </w:t>
      </w:r>
    </w:p>
    <w:p w:rsidR="006B200D" w:rsidRDefault="00A92EC9">
      <w:pPr>
        <w:jc w:val="both"/>
        <w:rPr>
          <w:rFonts w:hint="eastAsia"/>
        </w:rPr>
      </w:pPr>
      <w:r>
        <w:t>(1) Odredbe ovoga Pravilnika odnose se na učenike, učitelje, stručne suradnike, ostale radnike Škole te druge osobe koje se koriste odnosno borave u prostoru školske knjižnice.</w:t>
      </w:r>
    </w:p>
    <w:p w:rsidR="006B200D" w:rsidRDefault="00A92EC9">
      <w:pPr>
        <w:jc w:val="both"/>
        <w:rPr>
          <w:rFonts w:hint="eastAsia"/>
        </w:rPr>
      </w:pPr>
      <w:r>
        <w:t>(2) O primjeni odredaba ovoga Pravilnika skrbe se ravnatelj</w:t>
      </w:r>
      <w:r w:rsidR="00A15636">
        <w:t xml:space="preserve">ica </w:t>
      </w:r>
      <w:r>
        <w:t>i stručni suradnik knjižničar.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II. DJELATNOST ŠKOLSKE KNJIŽNICE</w:t>
      </w:r>
    </w:p>
    <w:p w:rsidR="006B200D" w:rsidRDefault="00A92EC9">
      <w:pPr>
        <w:jc w:val="center"/>
        <w:rPr>
          <w:rFonts w:hint="eastAsia"/>
        </w:rPr>
      </w:pPr>
      <w:r>
        <w:t xml:space="preserve">Članak 4. </w:t>
      </w:r>
    </w:p>
    <w:p w:rsidR="006B200D" w:rsidRDefault="00A92EC9">
      <w:pPr>
        <w:jc w:val="both"/>
        <w:rPr>
          <w:rFonts w:hint="eastAsia"/>
        </w:rPr>
      </w:pPr>
      <w:r>
        <w:t>(1) Djelatnost školske knjižnice sastavni je dio obrazovnog procesa i obavlja se u skladu sa Zakonom o knjižnicama i knjižničnoj djelatnosti, Standardom za školske knjižnice te ovim Pravilnikom.</w:t>
      </w:r>
    </w:p>
    <w:p w:rsidR="006B200D" w:rsidRDefault="00A92EC9">
      <w:pPr>
        <w:rPr>
          <w:rFonts w:hint="eastAsia"/>
        </w:rPr>
      </w:pPr>
      <w:r>
        <w:t>(2) Djelatnost školske knjižnice ostvaruje se kao:</w:t>
      </w:r>
    </w:p>
    <w:p w:rsidR="006B200D" w:rsidRDefault="00A92EC9">
      <w:pPr>
        <w:numPr>
          <w:ilvl w:val="0"/>
          <w:numId w:val="1"/>
        </w:numPr>
        <w:rPr>
          <w:rFonts w:hint="eastAsia"/>
        </w:rPr>
      </w:pPr>
      <w:r>
        <w:t xml:space="preserve"> stručna knjižnična djelatnost, </w:t>
      </w:r>
    </w:p>
    <w:p w:rsidR="006B200D" w:rsidRDefault="00A92EC9">
      <w:pPr>
        <w:numPr>
          <w:ilvl w:val="0"/>
          <w:numId w:val="1"/>
        </w:numPr>
        <w:rPr>
          <w:rFonts w:hint="eastAsia"/>
        </w:rPr>
      </w:pPr>
      <w:r>
        <w:t xml:space="preserve"> neposredna odgojno-obrazovana djelatnost, </w:t>
      </w:r>
    </w:p>
    <w:p w:rsidR="006B200D" w:rsidRDefault="00A15636">
      <w:pPr>
        <w:numPr>
          <w:ilvl w:val="0"/>
          <w:numId w:val="1"/>
        </w:numPr>
        <w:rPr>
          <w:rFonts w:hint="eastAsia"/>
        </w:rPr>
      </w:pPr>
      <w:r>
        <w:t xml:space="preserve"> </w:t>
      </w:r>
      <w:r w:rsidR="00A92EC9">
        <w:t>kulturna i javna djelatnost.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5. </w:t>
      </w:r>
    </w:p>
    <w:p w:rsidR="006B200D" w:rsidRDefault="00A92EC9">
      <w:pPr>
        <w:jc w:val="both"/>
        <w:rPr>
          <w:rFonts w:hint="eastAsia"/>
        </w:rPr>
      </w:pPr>
      <w:r>
        <w:t>(1) Stručna knjižnična djelatnost školske knjižnice obuhvaća: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nabavu i stručnu obradu knjižnične građe prema stručnim standardima,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pohranu, čuvanje i zaštitu knjižnične građe te provođenje mjera zaštite knjižnične građe,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posudbu i davanje na korištenje knjižnične građe,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digitalizaciju knjižnične građe,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informiranje učitelja, stručnih suradnika i učenika te usmjeravanje i podučavanje korisnika pri izboru i korištenju knjižnične građe, informacijskih pomagala i drugih izvora,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vođenje dokumentacije i prikupljanje statističkih podataka o poslovanju, knjižničnoj građi, korisnicima i o korištenju usluga knjižnice,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organiziranje kulturnih, informacijskih i obrazovnih sadržaja i programa, </w:t>
      </w:r>
    </w:p>
    <w:p w:rsidR="006B200D" w:rsidRDefault="00A92EC9">
      <w:pPr>
        <w:numPr>
          <w:ilvl w:val="0"/>
          <w:numId w:val="2"/>
        </w:numPr>
        <w:jc w:val="both"/>
        <w:rPr>
          <w:rFonts w:hint="eastAsia"/>
        </w:rPr>
      </w:pPr>
      <w:r>
        <w:t xml:space="preserve">obavljanje drugih poslova sukladno propisima o knjižničnoj djelatnosti. </w:t>
      </w:r>
    </w:p>
    <w:p w:rsidR="006B200D" w:rsidRDefault="00A92EC9">
      <w:pPr>
        <w:jc w:val="both"/>
        <w:rPr>
          <w:rFonts w:hint="eastAsia"/>
        </w:rPr>
      </w:pPr>
      <w:r>
        <w:t>(2) Školska knjižnica prikuplja statističke podatke o svome poslovanju i unosi ih u sustav jedinstvenog elektroničkog prikupljanja statističkih podataka o poslovanju knjižnica pri Nacionalnoj i sveučilišnoj knjižnici u Zagrebu sukladno propisanim standardima.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6. </w:t>
      </w:r>
    </w:p>
    <w:p w:rsidR="006B200D" w:rsidRDefault="00A92EC9">
      <w:pPr>
        <w:jc w:val="both"/>
        <w:rPr>
          <w:rFonts w:hint="eastAsia"/>
        </w:rPr>
      </w:pPr>
      <w:r>
        <w:t>Neposredna odgojno-obrazovna djelatnost školske knjižnice obuhvaća rad s učenicima te suradnju s učiteljima i stručnim suradnicima.</w:t>
      </w:r>
    </w:p>
    <w:p w:rsidR="006B200D" w:rsidRDefault="006B200D">
      <w:pPr>
        <w:rPr>
          <w:rFonts w:hint="eastAsia"/>
        </w:rPr>
      </w:pPr>
    </w:p>
    <w:p w:rsidR="006B200D" w:rsidRDefault="006B200D">
      <w:pPr>
        <w:rPr>
          <w:rFonts w:hint="eastAsia"/>
        </w:rPr>
      </w:pP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7. </w:t>
      </w:r>
    </w:p>
    <w:p w:rsidR="006B200D" w:rsidRDefault="00A92EC9">
      <w:pPr>
        <w:jc w:val="both"/>
        <w:rPr>
          <w:rFonts w:hint="eastAsia"/>
        </w:rPr>
      </w:pPr>
      <w:r>
        <w:lastRenderedPageBreak/>
        <w:t>Kulturna i javna djelatnost školske knjižnice odnosi se na pripremu, organizaciju i provedbu književnih tribina, književnih susreta, filmskih projekcija, tematskih i sličnih izložbi u školskoj knjižnici i ostalih oblika kulturnih i javnih sadržaja.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8. </w:t>
      </w:r>
    </w:p>
    <w:p w:rsidR="006B200D" w:rsidRDefault="00A92EC9">
      <w:pPr>
        <w:rPr>
          <w:rFonts w:hint="eastAsia"/>
        </w:rPr>
      </w:pPr>
      <w:r>
        <w:t>(1) Školsku knjižnicu vodi stručni suradnik knjižničar.</w:t>
      </w:r>
    </w:p>
    <w:p w:rsidR="006B200D" w:rsidRDefault="00A92EC9">
      <w:pPr>
        <w:jc w:val="both"/>
        <w:rPr>
          <w:rFonts w:hint="eastAsia"/>
        </w:rPr>
      </w:pPr>
      <w:r>
        <w:t xml:space="preserve">(2) Stručni suradnik knjižničar nabavlja, stručno obrađuje knjižnu i </w:t>
      </w:r>
      <w:proofErr w:type="spellStart"/>
      <w:r>
        <w:t>neknjižnu</w:t>
      </w:r>
      <w:proofErr w:type="spellEnd"/>
      <w:r>
        <w:t xml:space="preserve"> građu i daje je na korištenje, informira korisnike o novoj građi, neposredno sudjeluje u odgojno-obrazovnom procesu u skladu s Godišnjim planom i programom rada te ovim Pravilnikom, obavlja poslove u svezi s kulturnom i javnom djelatnošću Škole i u svom radu surađuje s matičnom službom, Agencijom za odgoj i obrazovanje, drugim knjižnicama i nakladnicima.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III. FOND KNJIŽNICE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9. </w:t>
      </w:r>
    </w:p>
    <w:p w:rsidR="006B200D" w:rsidRDefault="00A92EC9">
      <w:pPr>
        <w:jc w:val="both"/>
        <w:rPr>
          <w:rFonts w:hint="eastAsia"/>
        </w:rPr>
      </w:pPr>
      <w:r>
        <w:t xml:space="preserve">Fond školske knjižnice podijeljen je na učenički i učiteljski  fond, a on sadrži: </w:t>
      </w:r>
    </w:p>
    <w:p w:rsidR="006B200D" w:rsidRDefault="00A92EC9">
      <w:pPr>
        <w:numPr>
          <w:ilvl w:val="0"/>
          <w:numId w:val="3"/>
        </w:numPr>
        <w:jc w:val="both"/>
        <w:rPr>
          <w:rFonts w:hint="eastAsia"/>
        </w:rPr>
      </w:pPr>
      <w:r>
        <w:t xml:space="preserve">knjižnu građu: knjige, časopisi i druga tiskana građa, </w:t>
      </w:r>
    </w:p>
    <w:p w:rsidR="006B200D" w:rsidRDefault="00A92EC9">
      <w:pPr>
        <w:numPr>
          <w:ilvl w:val="0"/>
          <w:numId w:val="3"/>
        </w:numPr>
        <w:jc w:val="both"/>
        <w:rPr>
          <w:rFonts w:hint="eastAsia"/>
        </w:rPr>
      </w:pPr>
      <w:proofErr w:type="spellStart"/>
      <w:r>
        <w:t>neknjižnu</w:t>
      </w:r>
      <w:proofErr w:type="spellEnd"/>
      <w:r>
        <w:t xml:space="preserve"> građu: AV sredstva - audio i video kazete, element i </w:t>
      </w:r>
      <w:proofErr w:type="spellStart"/>
      <w:r>
        <w:t>dija</w:t>
      </w:r>
      <w:proofErr w:type="spellEnd"/>
      <w:r>
        <w:t>-filmovi, CD zapisi i slično.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>Članak 10.</w:t>
      </w:r>
    </w:p>
    <w:p w:rsidR="006B200D" w:rsidRDefault="00A92EC9">
      <w:pPr>
        <w:jc w:val="both"/>
        <w:rPr>
          <w:rFonts w:hint="eastAsia"/>
        </w:rPr>
      </w:pPr>
      <w:r>
        <w:t>(1) Knjižna građa namijenjena posudbi smještena je u slobodnom pristupu.</w:t>
      </w:r>
    </w:p>
    <w:p w:rsidR="006B200D" w:rsidRDefault="00A92EC9">
      <w:pPr>
        <w:jc w:val="both"/>
        <w:rPr>
          <w:rFonts w:hint="eastAsia"/>
        </w:rPr>
      </w:pPr>
      <w:r>
        <w:t>(2) Referentna zbirka: enciklopedije, priručnici, rječnici, leksikoni, atlasi i druge vrijedne knjige mogu se koristiti samo u prostoru školske knjižnice.</w:t>
      </w:r>
    </w:p>
    <w:p w:rsidR="006B200D" w:rsidRDefault="00A92EC9">
      <w:pPr>
        <w:jc w:val="both"/>
        <w:rPr>
          <w:rFonts w:hint="eastAsia"/>
        </w:rPr>
      </w:pPr>
      <w:r>
        <w:t>(3) Novine i časopisi za učenike smješteni su u slobodnom pristupu i mogu se koristiti samo u prostoru školske knjižnice, a stručni časopisi za učitelje izdvojeni su i mogu se posuđivati izvan prostora školske knjižnice.</w:t>
      </w:r>
    </w:p>
    <w:p w:rsidR="006B200D" w:rsidRDefault="00A92EC9">
      <w:pPr>
        <w:jc w:val="both"/>
        <w:rPr>
          <w:rFonts w:hint="eastAsia"/>
        </w:rPr>
      </w:pPr>
      <w:r>
        <w:t xml:space="preserve">(4) </w:t>
      </w:r>
      <w:proofErr w:type="spellStart"/>
      <w:r>
        <w:t>Neknjižna</w:t>
      </w:r>
      <w:proofErr w:type="spellEnd"/>
      <w:r>
        <w:t xml:space="preserve"> građa smještena je u zatvorenom ormaru i posuđuje se učiteljima u skladu s potrebama realizacije njihovog plana i programa rada i ostalih potreba.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IV. KORISNICI KNJIŽNICE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11. </w:t>
      </w:r>
    </w:p>
    <w:p w:rsidR="006B200D" w:rsidRDefault="00A92EC9">
      <w:pPr>
        <w:jc w:val="both"/>
        <w:rPr>
          <w:rFonts w:hint="eastAsia"/>
        </w:rPr>
      </w:pPr>
      <w:r>
        <w:t>(1) Korisnici školske knjižnice su učenici, učitelji, stručni suradnici i ostali radnici Škole (u daljnjem tekstu: korisnici).</w:t>
      </w:r>
    </w:p>
    <w:p w:rsidR="006B200D" w:rsidRDefault="00A92EC9">
      <w:pPr>
        <w:jc w:val="both"/>
        <w:rPr>
          <w:rFonts w:hint="eastAsia"/>
        </w:rPr>
      </w:pPr>
      <w:r>
        <w:t>(2) Školska knjižnica je dužna svim korisnicima pružati usluge pod jednakim uvjetima.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12. </w:t>
      </w:r>
    </w:p>
    <w:p w:rsidR="006B200D" w:rsidRDefault="00A92EC9">
      <w:pPr>
        <w:tabs>
          <w:tab w:val="left" w:pos="5273"/>
        </w:tabs>
        <w:rPr>
          <w:rFonts w:hint="eastAsia"/>
        </w:rPr>
      </w:pPr>
      <w:r>
        <w:t xml:space="preserve">(1) Upis odnosno članstvo u školskoj knjižnici je besplatno. </w:t>
      </w:r>
    </w:p>
    <w:p w:rsidR="006B200D" w:rsidRDefault="00A92EC9">
      <w:pPr>
        <w:tabs>
          <w:tab w:val="left" w:pos="5273"/>
        </w:tabs>
        <w:rPr>
          <w:rFonts w:hint="eastAsia"/>
        </w:rPr>
      </w:pPr>
      <w:r>
        <w:t>(2) O promjeni osobnih podataka koji su vezani uz podatke u članskoj iskaznici korisnici su dužni pravodobno izvijestiti stručnog suradnika knjižničara.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13. </w:t>
      </w:r>
    </w:p>
    <w:p w:rsidR="006B200D" w:rsidRDefault="00A92EC9">
      <w:pPr>
        <w:jc w:val="both"/>
        <w:rPr>
          <w:rFonts w:hint="eastAsia"/>
        </w:rPr>
      </w:pPr>
      <w:r>
        <w:t>(1) Ako učenik prelazi u drugu školu, razrednik je dužan provjeriti je li učenik sve posuđene knjige vratio u školsku knjižnicu.</w:t>
      </w:r>
    </w:p>
    <w:p w:rsidR="006B200D" w:rsidRDefault="00A92EC9">
      <w:pPr>
        <w:jc w:val="both"/>
        <w:rPr>
          <w:rFonts w:hint="eastAsia"/>
        </w:rPr>
      </w:pPr>
      <w:r>
        <w:t xml:space="preserve">(2) Ako učitelju, stručnom suradniku ili drugom radniku Škole prestaje radni odnos, dužan je vratiti u školsku knjižnicu sve posuđene knjige odnosno posuđenu </w:t>
      </w:r>
      <w:proofErr w:type="spellStart"/>
      <w:r>
        <w:t>neknjižnu</w:t>
      </w:r>
      <w:proofErr w:type="spellEnd"/>
      <w:r>
        <w:t xml:space="preserve"> građu.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14. </w:t>
      </w:r>
    </w:p>
    <w:p w:rsidR="006B200D" w:rsidRDefault="00A92EC9">
      <w:pPr>
        <w:rPr>
          <w:rFonts w:hint="eastAsia"/>
        </w:rPr>
      </w:pPr>
      <w:r>
        <w:t>(1) U prostoru školske knjižnice imaju pravo boraviti korisnici.</w:t>
      </w:r>
    </w:p>
    <w:p w:rsidR="006B200D" w:rsidRDefault="00A92EC9">
      <w:pPr>
        <w:jc w:val="both"/>
        <w:rPr>
          <w:rFonts w:hint="eastAsia"/>
        </w:rPr>
      </w:pPr>
      <w:r>
        <w:t>(2) Korisnici u školsku knjižnicu ne smiju unositi predmete odnosno uređaje čijom se uporabom remeti redovni rad školske knjižnice.</w:t>
      </w:r>
    </w:p>
    <w:p w:rsidR="006B200D" w:rsidRDefault="00A92EC9">
      <w:pPr>
        <w:jc w:val="both"/>
        <w:rPr>
          <w:rFonts w:hint="eastAsia"/>
        </w:rPr>
      </w:pPr>
      <w:r>
        <w:t>(3) U prostorijama školske knjižnice mora biti red i mir.</w:t>
      </w:r>
    </w:p>
    <w:p w:rsidR="006B200D" w:rsidRDefault="00A92EC9">
      <w:pPr>
        <w:jc w:val="both"/>
        <w:rPr>
          <w:rFonts w:hint="eastAsia"/>
        </w:rPr>
      </w:pPr>
      <w:r>
        <w:lastRenderedPageBreak/>
        <w:t>(4) Korisnika koji narušava red i mir stručni suradnik knjižničar je ovlašten udaljiti iz prostorija školske knjižnice.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V. KORIŠTENJE KNJIŽNIČNOG FONDA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15. </w:t>
      </w:r>
    </w:p>
    <w:p w:rsidR="006B200D" w:rsidRDefault="00A92EC9">
      <w:pPr>
        <w:jc w:val="both"/>
        <w:rPr>
          <w:rFonts w:hint="eastAsia"/>
        </w:rPr>
      </w:pPr>
      <w:r>
        <w:t>(1) Knjižničnu građu korisnicima posuđuje stručni suradnik knjižničar.</w:t>
      </w:r>
    </w:p>
    <w:p w:rsidR="006B200D" w:rsidRDefault="00A92EC9">
      <w:pPr>
        <w:jc w:val="both"/>
        <w:rPr>
          <w:rFonts w:hint="eastAsia"/>
        </w:rPr>
      </w:pPr>
      <w:r>
        <w:t>(2) Stručnom suradniku knjižničaru u posuđivanju knjižnične građe i drugim poslovima, s tim u svezi, mogu pomagati učenici Škole.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>Članak 16.</w:t>
      </w:r>
    </w:p>
    <w:p w:rsidR="006B200D" w:rsidRDefault="00A92EC9">
      <w:pPr>
        <w:jc w:val="both"/>
        <w:rPr>
          <w:rFonts w:hint="eastAsia"/>
        </w:rPr>
      </w:pPr>
      <w:r>
        <w:t xml:space="preserve">(1) U školskoj knjižnici odjednom se mogu posuditi najviše 2 knjige (jednu </w:t>
      </w:r>
      <w:proofErr w:type="spellStart"/>
      <w:r>
        <w:t>lektirnu</w:t>
      </w:r>
      <w:proofErr w:type="spellEnd"/>
      <w:r>
        <w:t xml:space="preserve"> i jednu po slobodnom izboru) na rok od 20 dana.</w:t>
      </w:r>
    </w:p>
    <w:p w:rsidR="006B200D" w:rsidRDefault="00A92EC9">
      <w:pPr>
        <w:jc w:val="both"/>
        <w:rPr>
          <w:rFonts w:hint="eastAsia"/>
        </w:rPr>
      </w:pPr>
      <w:r>
        <w:t>(2) U vrijeme zimskih i proljetnih praznika rok od 15 dana se može produljiti.</w:t>
      </w:r>
    </w:p>
    <w:p w:rsidR="006B200D" w:rsidRDefault="00A92EC9">
      <w:pPr>
        <w:jc w:val="both"/>
        <w:rPr>
          <w:rFonts w:hint="eastAsia"/>
        </w:rPr>
      </w:pPr>
      <w:r>
        <w:t xml:space="preserve">(3) Učitelji mogu posuditi najviše 4 knjige i do 5 primjeraka stručnih časopisa, te </w:t>
      </w:r>
      <w:proofErr w:type="spellStart"/>
      <w:r>
        <w:t>neknjižnu</w:t>
      </w:r>
      <w:proofErr w:type="spellEnd"/>
      <w:r>
        <w:t xml:space="preserve"> građu iz članka 9. ovoga Pravilnika za dan kada im je to potrebno za nastavu odnosno drugi oblik odgojno-obrazovnog rada.</w:t>
      </w:r>
    </w:p>
    <w:p w:rsidR="006B200D" w:rsidRDefault="00A92EC9">
      <w:pPr>
        <w:jc w:val="both"/>
        <w:rPr>
          <w:rFonts w:hint="eastAsia"/>
        </w:rPr>
      </w:pPr>
      <w:r>
        <w:t>(4) Za vrijeme ljetnih praznika knjižnična građa se ne posuđuje jer se provodi revizija fonda.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17. </w:t>
      </w:r>
    </w:p>
    <w:p w:rsidR="006B200D" w:rsidRDefault="00A92EC9">
      <w:pPr>
        <w:jc w:val="both"/>
        <w:rPr>
          <w:rFonts w:hint="eastAsia"/>
        </w:rPr>
      </w:pPr>
      <w:r>
        <w:t>(1) Referentna zbirka: enciklopedije, priručnici, rječnici, leksikoni, atlasi i druge vrijedne knjige ne mogu se posuditi izvan prostora školske knjižnice, već se njima koristi u prostoru školske knjižnice i u radno vrijeme školske knjižnice.</w:t>
      </w:r>
    </w:p>
    <w:p w:rsidR="006B200D" w:rsidRDefault="00A92EC9">
      <w:pPr>
        <w:jc w:val="both"/>
        <w:rPr>
          <w:rFonts w:hint="eastAsia"/>
        </w:rPr>
      </w:pPr>
      <w:r>
        <w:t>(2) Iznimno, građa iz stavka 1. ovoga članka može se posuditi učitelju ili stručnom suradniku u dogovoru sa stručnim suradnikom - knjižničarom.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18. </w:t>
      </w:r>
    </w:p>
    <w:p w:rsidR="006B200D" w:rsidRDefault="00A92EC9">
      <w:pPr>
        <w:jc w:val="both"/>
        <w:rPr>
          <w:rFonts w:hint="eastAsia"/>
        </w:rPr>
      </w:pPr>
      <w:r>
        <w:t>(1) Korisnici su posuđenu knjižničnu građu dužni pravodobno vratiti.</w:t>
      </w:r>
    </w:p>
    <w:p w:rsidR="006B200D" w:rsidRDefault="00A92EC9">
      <w:pPr>
        <w:jc w:val="both"/>
        <w:rPr>
          <w:rFonts w:hint="eastAsia"/>
        </w:rPr>
      </w:pPr>
      <w:r>
        <w:t>(2) Korisnici su dužni čuvati knjižničnu građu od svakog oštećenja, ne smiju trgati pojedine listove, podcrtavati dijelove knjige, izrezivati slike i slično.</w:t>
      </w:r>
    </w:p>
    <w:p w:rsidR="006B200D" w:rsidRDefault="00A92EC9">
      <w:pPr>
        <w:jc w:val="both"/>
        <w:rPr>
          <w:rFonts w:hint="eastAsia"/>
        </w:rPr>
      </w:pPr>
      <w:r>
        <w:t>(3) Ako se utvrdi da je korisnik oštetio knjigu za vrijeme posudbe na način da više nije za uporabu ili je knjigu izgubio, dužan je kupiti istu knjigu u zamjenu za oštećenu odnosno izgubljenu knjigu, a u slučaju da knjigu ne može nabaviti, dužan je kupiti drugu knjigu u visini cijene oštećene odnosno izgubljene knjige.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19. </w:t>
      </w:r>
    </w:p>
    <w:p w:rsidR="006B200D" w:rsidRDefault="00A92EC9">
      <w:pPr>
        <w:jc w:val="both"/>
        <w:rPr>
          <w:rFonts w:hint="eastAsia"/>
        </w:rPr>
      </w:pPr>
      <w:r>
        <w:t>(1) Na utvrđivanje i naknadu štete primjenjuju se odredbe Zakona o obveznim odnosima.</w:t>
      </w:r>
    </w:p>
    <w:p w:rsidR="006B200D" w:rsidRDefault="00A92EC9">
      <w:pPr>
        <w:jc w:val="both"/>
        <w:rPr>
          <w:rFonts w:hint="eastAsia"/>
        </w:rPr>
      </w:pPr>
      <w:r>
        <w:t>(2) Vrijednost knjižnične građe utvrđuje se uvidom u inventarne knjige školske knjižnice.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20. </w:t>
      </w:r>
    </w:p>
    <w:p w:rsidR="006B200D" w:rsidRDefault="00A92EC9">
      <w:pPr>
        <w:jc w:val="both"/>
        <w:rPr>
          <w:rFonts w:hint="eastAsia"/>
        </w:rPr>
      </w:pPr>
      <w:r>
        <w:t>Učitelju ili stručnom suradniku posuđuju se knjige odnosno druga knjižnična građa za potrebe odgojno-obrazovnog procesa, a vrijeme posudbe određuje stručni suradnik knjižničar.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VI. RADNO VRIJEME ŠKOLSKE KNJIŽNICE</w:t>
      </w:r>
    </w:p>
    <w:p w:rsidR="006B200D" w:rsidRDefault="00A92EC9">
      <w:pPr>
        <w:jc w:val="center"/>
        <w:rPr>
          <w:rFonts w:hint="eastAsia"/>
        </w:rPr>
      </w:pPr>
      <w:r>
        <w:t xml:space="preserve">Članak 21. </w:t>
      </w:r>
    </w:p>
    <w:p w:rsidR="006B200D" w:rsidRDefault="00A92EC9">
      <w:pPr>
        <w:jc w:val="both"/>
        <w:rPr>
          <w:rFonts w:hint="eastAsia"/>
        </w:rPr>
      </w:pPr>
      <w:r>
        <w:t>(1) Radno vrijeme knjižnice organizira se Godišnjim planom i programom rada Škole.</w:t>
      </w:r>
    </w:p>
    <w:p w:rsidR="006B200D" w:rsidRDefault="00A92EC9">
      <w:pPr>
        <w:jc w:val="both"/>
        <w:rPr>
          <w:rFonts w:hint="eastAsia"/>
        </w:rPr>
      </w:pPr>
      <w:r>
        <w:t>(2) Radno vrijeme školske knjižnice obvezno se ističe na ulaznim vratima školske knjižnice.</w:t>
      </w:r>
    </w:p>
    <w:p w:rsidR="006B200D" w:rsidRDefault="00A92EC9">
      <w:pPr>
        <w:jc w:val="both"/>
        <w:rPr>
          <w:rFonts w:hint="eastAsia"/>
        </w:rPr>
      </w:pPr>
      <w:r>
        <w:t>(3) Iznimno je školska knjižnica zatvorena za korisnike u vrijeme izvođenja nastave ili u vrijeme pedagoško-</w:t>
      </w:r>
      <w:proofErr w:type="spellStart"/>
      <w:r>
        <w:t>animatorskih</w:t>
      </w:r>
      <w:proofErr w:type="spellEnd"/>
      <w:r>
        <w:t xml:space="preserve"> aktivnosti o čemu se korisnici pravodobno izvješćuju.</w:t>
      </w:r>
    </w:p>
    <w:p w:rsidR="006B200D" w:rsidRDefault="00A92EC9">
      <w:pPr>
        <w:jc w:val="both"/>
        <w:rPr>
          <w:rFonts w:hint="eastAsia"/>
        </w:rPr>
      </w:pPr>
      <w:r>
        <w:t>(4) Ostali dio radnog vremena stručni suradnik knjižničar obavlja stručno-knjižnične poslove stručnog usavršavanja, planiranja, programiranja, pripremanja za rad i druge poslove.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lastRenderedPageBreak/>
        <w:t xml:space="preserve">Članak 22. </w:t>
      </w:r>
    </w:p>
    <w:p w:rsidR="006B200D" w:rsidRDefault="00A92EC9">
      <w:pPr>
        <w:jc w:val="both"/>
        <w:rPr>
          <w:rFonts w:hint="eastAsia"/>
        </w:rPr>
      </w:pPr>
      <w:r>
        <w:t>(1) U slučaju promjene radnog vremena školske knjižnice korisnici trebaju biti pravodobno obaviješteni.</w:t>
      </w:r>
    </w:p>
    <w:p w:rsidR="006B200D" w:rsidRDefault="00A92EC9">
      <w:pPr>
        <w:jc w:val="both"/>
        <w:rPr>
          <w:rFonts w:hint="eastAsia"/>
        </w:rPr>
      </w:pPr>
      <w:r>
        <w:t>(2) Obavijest iz stavka 1. ovoga članka stavlja se na ulazna vrata školske knjižnice i oglasnu ploču Škole.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VII. ZAŠTITA KNJŽNIČNE GRAĐE</w:t>
      </w:r>
    </w:p>
    <w:p w:rsidR="006B200D" w:rsidRDefault="00A92EC9">
      <w:pPr>
        <w:jc w:val="center"/>
        <w:rPr>
          <w:rFonts w:hint="eastAsia"/>
        </w:rPr>
      </w:pPr>
      <w:r>
        <w:t xml:space="preserve">Članak 23. </w:t>
      </w:r>
    </w:p>
    <w:p w:rsidR="006B200D" w:rsidRDefault="00A92EC9">
      <w:pPr>
        <w:jc w:val="both"/>
        <w:rPr>
          <w:rFonts w:hint="eastAsia"/>
        </w:rPr>
      </w:pPr>
      <w:r>
        <w:t>(1) U školskoj knjižnici obvezno je osigurati zaštitu građe pravilnim smještajem i ispravnim postupanjem s građom u knjižnici i izvan nje.</w:t>
      </w:r>
    </w:p>
    <w:p w:rsidR="006B200D" w:rsidRDefault="00A92EC9">
      <w:pPr>
        <w:jc w:val="both"/>
        <w:rPr>
          <w:rFonts w:hint="eastAsia"/>
        </w:rPr>
      </w:pPr>
      <w:r>
        <w:t>(2) Zaštita građe provodi se redovitom djelomičnom revizijom, pri čemu se izdvajaju oštećene knjige i pripremaju se za popravak ili otpis ako se radi o jako oštećenim knjigama.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24. </w:t>
      </w:r>
    </w:p>
    <w:p w:rsidR="006B200D" w:rsidRDefault="00A92EC9">
      <w:pPr>
        <w:jc w:val="both"/>
        <w:rPr>
          <w:rFonts w:hint="eastAsia"/>
        </w:rPr>
      </w:pPr>
      <w:r>
        <w:t>(1) Revizija cijeloga fonda provodi se svake četiri godine u vrijeme ljetnih praznika.</w:t>
      </w:r>
    </w:p>
    <w:p w:rsidR="006B200D" w:rsidRDefault="00A92EC9">
      <w:pPr>
        <w:jc w:val="both"/>
        <w:rPr>
          <w:rFonts w:hint="eastAsia"/>
        </w:rPr>
      </w:pPr>
      <w:r>
        <w:t>(2) Svi korisnici moraju vratiti posuđenu građu u školsku knjižnicu, a u vrijeme revizije knjižnica je potpuno zatvorena za sve korisnike.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25. </w:t>
      </w:r>
    </w:p>
    <w:p w:rsidR="006B200D" w:rsidRDefault="00A92EC9">
      <w:pPr>
        <w:jc w:val="both"/>
        <w:rPr>
          <w:rFonts w:hint="eastAsia"/>
        </w:rPr>
      </w:pPr>
      <w:r>
        <w:t>Revizijom se utvrđuje stanje na policama, izdvajaju se knjige koje se rijetko ili se uopće ne posuđuju, izrađuje se popis knjiga koje se predlažu za otpis i kompletiraju se godišta časopisa.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26. </w:t>
      </w:r>
    </w:p>
    <w:p w:rsidR="006B200D" w:rsidRDefault="00A92EC9">
      <w:pPr>
        <w:jc w:val="both"/>
        <w:rPr>
          <w:rFonts w:hint="eastAsia"/>
        </w:rPr>
      </w:pPr>
      <w:r>
        <w:t>Revizija se provodi u skladu s pravilnikom kojim je propisana revizija i otpis knjižnične građe.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rPr>
          <w:rFonts w:hint="eastAsia"/>
        </w:rPr>
      </w:pPr>
      <w:r>
        <w:t>VIII. ZAVRŠNE ODREDBE</w:t>
      </w:r>
    </w:p>
    <w:p w:rsidR="006B200D" w:rsidRDefault="00A92EC9">
      <w:pPr>
        <w:jc w:val="center"/>
        <w:rPr>
          <w:rFonts w:hint="eastAsia"/>
        </w:rPr>
      </w:pPr>
      <w:r>
        <w:t xml:space="preserve">Članak 27. </w:t>
      </w:r>
    </w:p>
    <w:p w:rsidR="006B200D" w:rsidRDefault="00A92EC9">
      <w:pPr>
        <w:jc w:val="both"/>
        <w:rPr>
          <w:rFonts w:hint="eastAsia"/>
        </w:rPr>
      </w:pPr>
      <w:r>
        <w:t>(1) S odredbama ovoga Pravilnika trebaju biti upoznati svi korisnici.</w:t>
      </w:r>
    </w:p>
    <w:p w:rsidR="006B200D" w:rsidRDefault="00A92EC9">
      <w:pPr>
        <w:jc w:val="both"/>
        <w:rPr>
          <w:rFonts w:hint="eastAsia"/>
        </w:rPr>
      </w:pPr>
      <w:r>
        <w:t>(2) Jedan primjerak ovoga Pravilnika istaknut je na vidljivom i dostupnom mjestu u školskoj knjižnici.</w:t>
      </w:r>
    </w:p>
    <w:p w:rsidR="006B200D" w:rsidRDefault="006B200D">
      <w:pPr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28. </w:t>
      </w:r>
    </w:p>
    <w:p w:rsidR="006B200D" w:rsidRDefault="00A92EC9">
      <w:pPr>
        <w:jc w:val="both"/>
        <w:rPr>
          <w:rFonts w:hint="eastAsia"/>
        </w:rPr>
      </w:pPr>
      <w:r>
        <w:t>(1) Ovaj Pravilnik stupa na snagu danom objave na oglasnoj ploči Škole.</w:t>
      </w:r>
    </w:p>
    <w:p w:rsidR="006B200D" w:rsidRDefault="00A92EC9">
      <w:pPr>
        <w:jc w:val="both"/>
        <w:rPr>
          <w:rFonts w:hint="eastAsia"/>
        </w:rPr>
      </w:pPr>
      <w:r>
        <w:t>(2) Ovaj Pravilnik objavljuje se na mrežnim stranicama Škole danom stupanja na snagu.</w:t>
      </w:r>
    </w:p>
    <w:p w:rsidR="006B200D" w:rsidRDefault="006B200D">
      <w:pPr>
        <w:jc w:val="both"/>
        <w:rPr>
          <w:rFonts w:hint="eastAsia"/>
        </w:rPr>
      </w:pPr>
    </w:p>
    <w:p w:rsidR="006B200D" w:rsidRDefault="00A92EC9">
      <w:pPr>
        <w:jc w:val="center"/>
        <w:rPr>
          <w:rFonts w:hint="eastAsia"/>
        </w:rPr>
      </w:pPr>
      <w:r>
        <w:t xml:space="preserve">Članak 29. </w:t>
      </w:r>
    </w:p>
    <w:p w:rsidR="006B200D" w:rsidRPr="00984F6C" w:rsidRDefault="00A92EC9">
      <w:pPr>
        <w:rPr>
          <w:rFonts w:hint="eastAsia"/>
        </w:rPr>
      </w:pPr>
      <w:r>
        <w:t xml:space="preserve">Stupanjem na snagu ovoga Pravilnika prestaje važiti Pravilnik o radu školske knjižnice </w:t>
      </w:r>
      <w:r w:rsidR="00873CAF">
        <w:t>KLASA: 602-01/06-01</w:t>
      </w:r>
      <w:r w:rsidRPr="00984F6C">
        <w:t xml:space="preserve"> URBROJ: 218</w:t>
      </w:r>
      <w:r w:rsidR="0090378E" w:rsidRPr="00984F6C">
        <w:t>1</w:t>
      </w:r>
      <w:r w:rsidRPr="00984F6C">
        <w:t>-</w:t>
      </w:r>
      <w:r w:rsidR="00873CAF">
        <w:t>50/06-01-6 od 11.2.2006.</w:t>
      </w:r>
      <w:r w:rsidRPr="00984F6C">
        <w:t xml:space="preserve"> </w:t>
      </w:r>
      <w:r w:rsidR="0090378E" w:rsidRPr="00984F6C">
        <w:t>.</w:t>
      </w:r>
      <w:r w:rsidRPr="00984F6C">
        <w:t>godine.</w:t>
      </w:r>
    </w:p>
    <w:p w:rsidR="006B200D" w:rsidRPr="00984F6C" w:rsidRDefault="006B200D">
      <w:pPr>
        <w:rPr>
          <w:rFonts w:hint="eastAsia"/>
        </w:rPr>
      </w:pPr>
    </w:p>
    <w:p w:rsidR="0090378E" w:rsidRPr="00984F6C" w:rsidRDefault="0090378E" w:rsidP="0090378E">
      <w:pPr>
        <w:rPr>
          <w:rFonts w:hint="eastAsia"/>
        </w:rPr>
      </w:pPr>
      <w:r w:rsidRPr="00984F6C">
        <w:t xml:space="preserve">Ovaj Pravilnik objavljen je na oglasnoj ploči Škole dana </w:t>
      </w:r>
      <w:r w:rsidR="00A15636">
        <w:t>4. lipnja</w:t>
      </w:r>
      <w:r w:rsidRPr="00984F6C">
        <w:t xml:space="preserve"> 2019. godine, a stupio je na snagu istoga dana.</w:t>
      </w:r>
    </w:p>
    <w:p w:rsidR="0090378E" w:rsidRPr="00984F6C" w:rsidRDefault="0090378E">
      <w:pPr>
        <w:rPr>
          <w:rFonts w:hint="eastAsia"/>
        </w:rPr>
      </w:pPr>
    </w:p>
    <w:p w:rsidR="0090378E" w:rsidRPr="00984F6C" w:rsidRDefault="00A92EC9">
      <w:pPr>
        <w:rPr>
          <w:rFonts w:hint="eastAsia"/>
        </w:rPr>
      </w:pPr>
      <w:r w:rsidRPr="00984F6C">
        <w:t xml:space="preserve">KLASA: </w:t>
      </w:r>
      <w:r w:rsidR="00873CAF">
        <w:t>003-01/19-01-25</w:t>
      </w:r>
    </w:p>
    <w:p w:rsidR="0090378E" w:rsidRPr="00984F6C" w:rsidRDefault="00A92EC9">
      <w:pPr>
        <w:rPr>
          <w:rFonts w:hint="eastAsia"/>
        </w:rPr>
      </w:pPr>
      <w:r w:rsidRPr="00984F6C">
        <w:t>URBROJ: 218</w:t>
      </w:r>
      <w:r w:rsidR="0090378E" w:rsidRPr="00984F6C">
        <w:t>1</w:t>
      </w:r>
      <w:r w:rsidRPr="00984F6C">
        <w:t>-</w:t>
      </w:r>
      <w:r w:rsidR="00873CAF">
        <w:t>50/19</w:t>
      </w:r>
      <w:r w:rsidR="003B009C">
        <w:t>-01-37</w:t>
      </w:r>
    </w:p>
    <w:p w:rsidR="006B200D" w:rsidRDefault="00A92EC9">
      <w:pPr>
        <w:rPr>
          <w:rFonts w:hint="eastAsia"/>
        </w:rPr>
      </w:pPr>
      <w:r w:rsidRPr="00984F6C">
        <w:t xml:space="preserve"> </w:t>
      </w:r>
      <w:r w:rsidR="0090378E" w:rsidRPr="00984F6C">
        <w:t>Split</w:t>
      </w:r>
      <w:r w:rsidRPr="00984F6C">
        <w:t xml:space="preserve">, </w:t>
      </w:r>
      <w:r w:rsidR="003B009C">
        <w:t>4.lipnja</w:t>
      </w:r>
      <w:r w:rsidRPr="00984F6C">
        <w:t xml:space="preserve"> 2019. godine </w:t>
      </w:r>
    </w:p>
    <w:p w:rsidR="00A15636" w:rsidRPr="00984F6C" w:rsidRDefault="00A15636">
      <w:pPr>
        <w:rPr>
          <w:rFonts w:hint="eastAsia"/>
        </w:rPr>
      </w:pPr>
    </w:p>
    <w:p w:rsidR="006B200D" w:rsidRPr="00984F6C" w:rsidRDefault="00A15636" w:rsidP="0090378E">
      <w:pPr>
        <w:rPr>
          <w:rFonts w:hint="eastAsia"/>
        </w:rPr>
      </w:pPr>
      <w:r>
        <w:t xml:space="preserve">           </w:t>
      </w:r>
      <w:r w:rsidR="0090378E" w:rsidRPr="00984F6C">
        <w:t xml:space="preserve">Ravnateljica:                                                                           </w:t>
      </w:r>
      <w:r w:rsidR="00A92EC9" w:rsidRPr="00984F6C">
        <w:t>Predsjedni</w:t>
      </w:r>
      <w:r>
        <w:t>ca</w:t>
      </w:r>
      <w:r w:rsidR="0090378E" w:rsidRPr="00984F6C">
        <w:t xml:space="preserve"> </w:t>
      </w:r>
      <w:r w:rsidR="00A92EC9" w:rsidRPr="00984F6C">
        <w:t xml:space="preserve"> Školskog odbora:</w:t>
      </w:r>
    </w:p>
    <w:p w:rsidR="006B200D" w:rsidRPr="00984F6C" w:rsidRDefault="0090378E" w:rsidP="0090378E">
      <w:pPr>
        <w:rPr>
          <w:rFonts w:hint="eastAsia"/>
        </w:rPr>
      </w:pPr>
      <w:r w:rsidRPr="00984F6C">
        <w:t xml:space="preserve"> </w:t>
      </w:r>
      <w:r w:rsidR="00A15636">
        <w:t xml:space="preserve">          Ines </w:t>
      </w:r>
      <w:proofErr w:type="spellStart"/>
      <w:r w:rsidR="00A15636">
        <w:t>Budić</w:t>
      </w:r>
      <w:proofErr w:type="spellEnd"/>
      <w:r w:rsidRPr="00984F6C">
        <w:t xml:space="preserve">                                                                               </w:t>
      </w:r>
      <w:r w:rsidR="00A15636">
        <w:t xml:space="preserve">      </w:t>
      </w:r>
      <w:r w:rsidRPr="00984F6C">
        <w:t xml:space="preserve">  </w:t>
      </w:r>
      <w:r w:rsidR="00A15636">
        <w:t xml:space="preserve">Nives </w:t>
      </w:r>
      <w:proofErr w:type="spellStart"/>
      <w:r w:rsidR="00A15636">
        <w:t>Tomec</w:t>
      </w:r>
      <w:proofErr w:type="spellEnd"/>
    </w:p>
    <w:p w:rsidR="006B200D" w:rsidRPr="00984F6C" w:rsidRDefault="00A92EC9">
      <w:pPr>
        <w:rPr>
          <w:rFonts w:hint="eastAsia"/>
        </w:rPr>
      </w:pPr>
      <w:r w:rsidRPr="00984F6C">
        <w:t xml:space="preserve">    </w:t>
      </w:r>
    </w:p>
    <w:sectPr w:rsidR="006B200D" w:rsidRPr="00984F6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DC7"/>
    <w:multiLevelType w:val="multilevel"/>
    <w:tmpl w:val="2C6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1E61A0"/>
    <w:multiLevelType w:val="multilevel"/>
    <w:tmpl w:val="102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CB74D81"/>
    <w:multiLevelType w:val="multilevel"/>
    <w:tmpl w:val="01AEC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FD5E9C"/>
    <w:multiLevelType w:val="multilevel"/>
    <w:tmpl w:val="BE9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0D"/>
    <w:rsid w:val="003B009C"/>
    <w:rsid w:val="0044768C"/>
    <w:rsid w:val="006B200D"/>
    <w:rsid w:val="00873CAF"/>
    <w:rsid w:val="00884948"/>
    <w:rsid w:val="0090378E"/>
    <w:rsid w:val="00984F6C"/>
    <w:rsid w:val="00A15636"/>
    <w:rsid w:val="00A92EC9"/>
    <w:rsid w:val="00AA6DD7"/>
    <w:rsid w:val="00BC1FE2"/>
    <w:rsid w:val="00E13C5B"/>
    <w:rsid w:val="00F7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696A-92BE-420F-A549-234A822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768C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68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Windows korisnik</cp:lastModifiedBy>
  <cp:revision>2</cp:revision>
  <cp:lastPrinted>2020-10-09T06:22:00Z</cp:lastPrinted>
  <dcterms:created xsi:type="dcterms:W3CDTF">2020-10-09T06:23:00Z</dcterms:created>
  <dcterms:modified xsi:type="dcterms:W3CDTF">2020-10-09T06:23:00Z</dcterms:modified>
  <dc:language>hr-HR</dc:language>
</cp:coreProperties>
</file>